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25pt;height:65.75pt" o:ole="" fillcolor="window">
            <v:imagedata r:id="rId9" o:title=""/>
          </v:shape>
          <o:OLEObject Type="Embed" ProgID="Word.Picture.8" ShapeID="_x0000_i1025" DrawAspect="Content" ObjectID="_1784096578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467DEB" w:rsidP="009F00E5">
      <w:r>
        <w:rPr>
          <w:b/>
        </w:rPr>
        <w:t>СОВЕТСКОГО</w:t>
      </w:r>
      <w:r w:rsidR="009F00E5">
        <w:rPr>
          <w:b/>
        </w:rPr>
        <w:t xml:space="preserve"> РАЙОНА РОСТОВСКОЙ ОБЛАСТИ</w:t>
      </w:r>
    </w:p>
    <w:p w:rsidR="009F00E5" w:rsidRDefault="009F00E5" w:rsidP="00AF7F37">
      <w:pPr>
        <w:jc w:val="both"/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2D5A4B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0</w:t>
      </w:r>
      <w:r w:rsidR="00467DEB">
        <w:rPr>
          <w:rFonts w:ascii="Times New Roman" w:hAnsi="Times New Roman" w:cs="Times New Roman"/>
          <w:b w:val="0"/>
          <w:i w:val="0"/>
          <w:color w:val="auto"/>
        </w:rPr>
        <w:t>2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августа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F76752">
        <w:rPr>
          <w:rFonts w:ascii="Times New Roman" w:hAnsi="Times New Roman" w:cs="Times New Roman"/>
          <w:b w:val="0"/>
          <w:i w:val="0"/>
          <w:color w:val="auto"/>
        </w:rPr>
        <w:t>4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467DEB">
        <w:rPr>
          <w:rFonts w:ascii="Times New Roman" w:hAnsi="Times New Roman" w:cs="Times New Roman"/>
          <w:b w:val="0"/>
          <w:i w:val="0"/>
          <w:color w:val="auto"/>
        </w:rPr>
        <w:t>68</w:t>
      </w:r>
      <w:r w:rsidR="0051149A">
        <w:rPr>
          <w:rFonts w:ascii="Times New Roman" w:hAnsi="Times New Roman" w:cs="Times New Roman"/>
          <w:b w:val="0"/>
          <w:i w:val="0"/>
          <w:color w:val="auto"/>
        </w:rPr>
        <w:t>-</w:t>
      </w:r>
      <w:r w:rsidR="00295F2B">
        <w:rPr>
          <w:rFonts w:ascii="Times New Roman" w:hAnsi="Times New Roman" w:cs="Times New Roman"/>
          <w:b w:val="0"/>
          <w:i w:val="0"/>
          <w:color w:val="auto"/>
        </w:rPr>
        <w:t>1</w:t>
      </w:r>
      <w:r w:rsidR="00467DEB">
        <w:rPr>
          <w:rFonts w:ascii="Times New Roman" w:hAnsi="Times New Roman" w:cs="Times New Roman"/>
          <w:b w:val="0"/>
          <w:i w:val="0"/>
          <w:color w:val="auto"/>
        </w:rPr>
        <w:t xml:space="preserve"> </w:t>
      </w:r>
    </w:p>
    <w:p w:rsidR="009F00E5" w:rsidRDefault="009F00E5" w:rsidP="009F00E5"/>
    <w:p w:rsidR="009F00E5" w:rsidRDefault="009F00E5" w:rsidP="009F00E5">
      <w:r>
        <w:t xml:space="preserve">ст. </w:t>
      </w:r>
      <w:r w:rsidR="00467DEB">
        <w:t>Советская</w:t>
      </w:r>
    </w:p>
    <w:p w:rsidR="00B35EEC" w:rsidRDefault="00B35EEC" w:rsidP="007954CB">
      <w:pPr>
        <w:ind w:right="-185"/>
      </w:pPr>
    </w:p>
    <w:p w:rsidR="00FC6E16" w:rsidRDefault="00AF7F37" w:rsidP="00AF7F37">
      <w:pPr>
        <w:ind w:left="1276" w:right="1416"/>
        <w:jc w:val="both"/>
        <w:rPr>
          <w:b/>
          <w:bCs/>
        </w:rPr>
      </w:pPr>
      <w:r w:rsidRPr="00AF7F37">
        <w:rPr>
          <w:b/>
          <w:bCs/>
        </w:rPr>
        <w:t>Информация ведущего специалист</w:t>
      </w:r>
      <w:r>
        <w:rPr>
          <w:b/>
          <w:bCs/>
        </w:rPr>
        <w:t>а</w:t>
      </w:r>
      <w:r w:rsidRPr="00AF7F37">
        <w:rPr>
          <w:b/>
          <w:bCs/>
        </w:rPr>
        <w:t xml:space="preserve"> сектора эксплуатации ГАС "Выборы" информационного отдела Избирательной комиссии Ростовской области, исполняющего функционные обязанности системного администратора территориального комплекса средств автоматизации </w:t>
      </w:r>
      <w:r w:rsidR="00467DEB">
        <w:rPr>
          <w:b/>
          <w:bCs/>
        </w:rPr>
        <w:t>Советского</w:t>
      </w:r>
      <w:r w:rsidRPr="00AF7F37">
        <w:rPr>
          <w:b/>
          <w:bCs/>
        </w:rPr>
        <w:t xml:space="preserve"> района Ростовской области о изменениях численности избирателей участников референдума за 1 полугодие 202</w:t>
      </w:r>
      <w:r w:rsidR="00F76752">
        <w:rPr>
          <w:b/>
          <w:bCs/>
        </w:rPr>
        <w:t>4</w:t>
      </w:r>
      <w:r w:rsidRPr="00AF7F37">
        <w:rPr>
          <w:b/>
          <w:bCs/>
        </w:rPr>
        <w:t xml:space="preserve"> г.</w:t>
      </w:r>
    </w:p>
    <w:p w:rsidR="00AF7F37" w:rsidRPr="002502F4" w:rsidRDefault="00AF7F37" w:rsidP="00AF7F37">
      <w:pPr>
        <w:ind w:left="1276" w:right="1416"/>
        <w:jc w:val="both"/>
        <w:rPr>
          <w:b/>
          <w:bCs/>
          <w:sz w:val="24"/>
        </w:rPr>
      </w:pPr>
    </w:p>
    <w:p w:rsidR="009C375A" w:rsidRPr="00802A5F" w:rsidRDefault="00AF7F37" w:rsidP="001D0BF1">
      <w:pPr>
        <w:ind w:firstLine="851"/>
        <w:jc w:val="both"/>
      </w:pPr>
      <w:r w:rsidRPr="00AF7F37">
        <w:t xml:space="preserve">Заслушав и обсудив </w:t>
      </w:r>
      <w:r>
        <w:t>и</w:t>
      </w:r>
      <w:r w:rsidRPr="00AF7F37">
        <w:t>нформаци</w:t>
      </w:r>
      <w:r>
        <w:t>ю</w:t>
      </w:r>
      <w:r w:rsidRPr="00AF7F37">
        <w:t xml:space="preserve"> ведущего специалист</w:t>
      </w:r>
      <w:r>
        <w:t>а</w:t>
      </w:r>
      <w:r w:rsidRPr="00AF7F37">
        <w:t xml:space="preserve"> сектора эксплуатации ГАС "Выборы" информационного отдела Избирательной комиссии Ростовской области, исполняющего функционные обязанности системного администратора территориального комплекса средств автоматизации </w:t>
      </w:r>
      <w:r w:rsidR="00467DEB">
        <w:t>Советского</w:t>
      </w:r>
      <w:r w:rsidRPr="00AF7F37">
        <w:t xml:space="preserve"> района Ростовской области о изменениях численности избирателей участников референдума за 1 полугодие 202</w:t>
      </w:r>
      <w:r w:rsidR="00F76752">
        <w:t>4</w:t>
      </w:r>
      <w:r w:rsidRPr="00AF7F37">
        <w:t xml:space="preserve"> г.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 xml:space="preserve">Территориальная избирательная комиссия </w:t>
      </w:r>
      <w:r w:rsidR="00467DEB">
        <w:t xml:space="preserve">Советского </w:t>
      </w:r>
      <w:r w:rsidRPr="00802A5F">
        <w:t>района Ростовской области ПОСТАНОВЛЯЕТ:</w:t>
      </w:r>
    </w:p>
    <w:p w:rsidR="002502F4" w:rsidRPr="00802A5F" w:rsidRDefault="002502F4" w:rsidP="002502F4"/>
    <w:p w:rsidR="00AF7F37" w:rsidRPr="00AF7F37" w:rsidRDefault="002A3672" w:rsidP="00AF7F37">
      <w:pPr>
        <w:spacing w:line="360" w:lineRule="auto"/>
        <w:ind w:firstLine="851"/>
        <w:jc w:val="both"/>
      </w:pPr>
      <w:r>
        <w:t>1.</w:t>
      </w:r>
      <w:r w:rsidR="00AF7F37" w:rsidRPr="00AF7F37">
        <w:t xml:space="preserve"> Принять к сведению </w:t>
      </w:r>
      <w:r w:rsidR="00AF7F37">
        <w:t>и</w:t>
      </w:r>
      <w:r w:rsidR="00AF7F37" w:rsidRPr="00AF7F37">
        <w:t>нформаци</w:t>
      </w:r>
      <w:r w:rsidR="00AF7F37">
        <w:t>ю</w:t>
      </w:r>
      <w:r w:rsidR="00AF7F37" w:rsidRPr="00AF7F37">
        <w:t xml:space="preserve"> ведущего специалист</w:t>
      </w:r>
      <w:r w:rsidR="00AF7F37">
        <w:t>а</w:t>
      </w:r>
      <w:r w:rsidR="00AF7F37" w:rsidRPr="00AF7F37">
        <w:t xml:space="preserve"> сектора эксплуатации ГАС "Выборы" информационного отдела </w:t>
      </w:r>
      <w:r w:rsidR="00AF7F37">
        <w:t>ИКРО</w:t>
      </w:r>
      <w:r w:rsidR="00AF7F37" w:rsidRPr="00AF7F37">
        <w:t xml:space="preserve">, исполняющего функционные обязанности системного администратора </w:t>
      </w:r>
      <w:r w:rsidR="00AF7F37">
        <w:t>ТКСА</w:t>
      </w:r>
      <w:r w:rsidR="00AF7F37" w:rsidRPr="00AF7F37">
        <w:t xml:space="preserve"> </w:t>
      </w:r>
      <w:r w:rsidR="00467DEB">
        <w:t>Советского</w:t>
      </w:r>
      <w:r w:rsidR="00AF7F37" w:rsidRPr="00AF7F37">
        <w:t xml:space="preserve"> района Ростовской области о изменениях численности избирателей участников</w:t>
      </w:r>
      <w:r w:rsidR="00F76752">
        <w:t xml:space="preserve"> референдума за 1 полугодие 2024</w:t>
      </w:r>
      <w:r w:rsidR="00AF7F37" w:rsidRPr="00AF7F37">
        <w:t xml:space="preserve"> г.</w:t>
      </w:r>
      <w:r w:rsidR="00AF7F37">
        <w:t xml:space="preserve">  (приложение)</w:t>
      </w:r>
    </w:p>
    <w:p w:rsidR="0024600C" w:rsidRDefault="002201CF" w:rsidP="00AF7F37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467DEB">
        <w:rPr>
          <w:szCs w:val="20"/>
        </w:rPr>
        <w:t>В.В. Николаев</w:t>
      </w:r>
    </w:p>
    <w:p w:rsidR="00AF7F37" w:rsidRPr="00AF7F37" w:rsidRDefault="00AF7F37" w:rsidP="00AF7F37">
      <w:pPr>
        <w:keepNext/>
        <w:ind w:right="-2"/>
        <w:jc w:val="left"/>
        <w:outlineLvl w:val="2"/>
        <w:rPr>
          <w:szCs w:val="20"/>
        </w:rPr>
      </w:pPr>
    </w:p>
    <w:p w:rsidR="00AF7F37" w:rsidRDefault="0024600C" w:rsidP="00AF7F37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467DEB">
        <w:t>Ю.Ю. Дубина</w:t>
      </w:r>
    </w:p>
    <w:p w:rsidR="00AF7F37" w:rsidRDefault="00AF7F37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 w:rsidR="00467DEB">
        <w:t xml:space="preserve"> Советского</w:t>
      </w:r>
      <w:r w:rsidRPr="00A85B9C">
        <w:t xml:space="preserve"> района Ростовской области</w:t>
      </w:r>
    </w:p>
    <w:p w:rsidR="005A2921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8967C8">
        <w:t>0</w:t>
      </w:r>
      <w:r w:rsidR="00467DEB">
        <w:t>2</w:t>
      </w:r>
      <w:r w:rsidR="008967C8">
        <w:t>.08</w:t>
      </w:r>
      <w:r w:rsidR="002A3672">
        <w:t>.202</w:t>
      </w:r>
      <w:r w:rsidR="0072361F">
        <w:t>4</w:t>
      </w:r>
      <w:r w:rsidRPr="00A85B9C">
        <w:t xml:space="preserve"> № </w:t>
      </w:r>
      <w:r w:rsidR="00467DEB">
        <w:t>68</w:t>
      </w:r>
      <w:r w:rsidRPr="00A85B9C">
        <w:t>-1</w:t>
      </w:r>
    </w:p>
    <w:p w:rsidR="004A477E" w:rsidRPr="00A85B9C" w:rsidRDefault="004A477E" w:rsidP="00047108">
      <w:pPr>
        <w:pStyle w:val="ConsPlusNormal"/>
        <w:ind w:left="4774" w:right="-234"/>
        <w:jc w:val="center"/>
      </w:pPr>
    </w:p>
    <w:p w:rsidR="004A477E" w:rsidRPr="004A477E" w:rsidRDefault="004A477E" w:rsidP="004A477E">
      <w:pPr>
        <w:ind w:left="-142" w:firstLine="850"/>
        <w:rPr>
          <w:rFonts w:eastAsia="PMingLiU"/>
          <w:b/>
        </w:rPr>
      </w:pPr>
      <w:r w:rsidRPr="004A477E">
        <w:rPr>
          <w:rFonts w:eastAsia="Calibri"/>
          <w:b/>
          <w:lang w:eastAsia="en-US"/>
        </w:rPr>
        <w:t xml:space="preserve">Информация ведущего специалист сектора эксплуатации ГАС "Выборы" информационного отдела Избирательной комиссии Ростовской области, исполняющего функционные обязанности системного администратора территориального комплекса средств автоматизации </w:t>
      </w:r>
      <w:r w:rsidR="00467DEB">
        <w:rPr>
          <w:rFonts w:eastAsia="Calibri"/>
          <w:b/>
          <w:lang w:eastAsia="en-US"/>
        </w:rPr>
        <w:t xml:space="preserve">Советского </w:t>
      </w:r>
      <w:r w:rsidRPr="004A477E">
        <w:rPr>
          <w:rFonts w:eastAsia="Calibri"/>
          <w:b/>
          <w:lang w:eastAsia="en-US"/>
        </w:rPr>
        <w:t xml:space="preserve">района Ростовской области о изменениях численности избирателей участников референдума </w:t>
      </w:r>
      <w:r w:rsidRPr="004A477E">
        <w:rPr>
          <w:rFonts w:eastAsia="PMingLiU"/>
          <w:b/>
        </w:rPr>
        <w:t>за 1 полугодие 202</w:t>
      </w:r>
      <w:r w:rsidR="00F76752">
        <w:rPr>
          <w:rFonts w:eastAsia="PMingLiU"/>
          <w:b/>
        </w:rPr>
        <w:t>4</w:t>
      </w:r>
      <w:r w:rsidRPr="004A477E">
        <w:rPr>
          <w:rFonts w:eastAsia="PMingLiU"/>
          <w:b/>
        </w:rPr>
        <w:t xml:space="preserve"> г.</w:t>
      </w:r>
    </w:p>
    <w:p w:rsidR="004A477E" w:rsidRPr="004A477E" w:rsidRDefault="004A477E" w:rsidP="004A477E">
      <w:pPr>
        <w:ind w:firstLine="708"/>
        <w:jc w:val="left"/>
        <w:rPr>
          <w:rFonts w:eastAsia="PMingLiU"/>
          <w:b/>
        </w:rPr>
      </w:pPr>
    </w:p>
    <w:p w:rsidR="00F572E0" w:rsidRDefault="002069D2" w:rsidP="004A477E">
      <w:pPr>
        <w:spacing w:line="360" w:lineRule="auto"/>
        <w:ind w:firstLine="851"/>
        <w:jc w:val="both"/>
        <w:rPr>
          <w:szCs w:val="24"/>
        </w:rPr>
      </w:pPr>
      <w:r w:rsidRPr="002069D2">
        <w:rPr>
          <w:szCs w:val="24"/>
        </w:rPr>
        <w:t>В соответствии с действующим законодательством избирателями являются граждане Российской Федерации, обладающие активным избирательным правом. Таким образом, при определении</w:t>
      </w:r>
      <w:r w:rsidR="00467DEB">
        <w:rPr>
          <w:szCs w:val="24"/>
        </w:rPr>
        <w:t xml:space="preserve"> </w:t>
      </w:r>
      <w:r w:rsidRPr="002069D2">
        <w:rPr>
          <w:szCs w:val="24"/>
        </w:rPr>
        <w:t>численности избирателей ведется учет граждан, достигших возраста 18 лет, а также проживающих</w:t>
      </w:r>
      <w:r w:rsidR="00467DEB">
        <w:rPr>
          <w:szCs w:val="24"/>
        </w:rPr>
        <w:t xml:space="preserve"> </w:t>
      </w:r>
      <w:r w:rsidRPr="002069D2">
        <w:rPr>
          <w:szCs w:val="24"/>
        </w:rPr>
        <w:t>и</w:t>
      </w:r>
      <w:r w:rsidR="00467DEB">
        <w:rPr>
          <w:szCs w:val="24"/>
        </w:rPr>
        <w:t xml:space="preserve"> </w:t>
      </w:r>
      <w:r w:rsidRPr="002069D2">
        <w:rPr>
          <w:szCs w:val="24"/>
        </w:rPr>
        <w:t>зарегистрированных</w:t>
      </w:r>
      <w:r w:rsidR="00467DEB">
        <w:rPr>
          <w:szCs w:val="24"/>
        </w:rPr>
        <w:t xml:space="preserve"> </w:t>
      </w:r>
      <w:r w:rsidRPr="002069D2">
        <w:rPr>
          <w:szCs w:val="24"/>
        </w:rPr>
        <w:t xml:space="preserve">на территории </w:t>
      </w:r>
      <w:r w:rsidR="00467DEB">
        <w:rPr>
          <w:szCs w:val="24"/>
        </w:rPr>
        <w:t>Советского</w:t>
      </w:r>
      <w:r>
        <w:rPr>
          <w:szCs w:val="24"/>
        </w:rPr>
        <w:t xml:space="preserve"> района</w:t>
      </w:r>
      <w:r w:rsidRPr="002069D2">
        <w:rPr>
          <w:szCs w:val="24"/>
        </w:rPr>
        <w:t xml:space="preserve">. </w:t>
      </w:r>
      <w:r w:rsidR="001B4088" w:rsidRPr="001B4088">
        <w:rPr>
          <w:szCs w:val="24"/>
        </w:rPr>
        <w:t>Основная работа заключается в ведении Регистра избирателей, в поддержании его в актуальном состоянии.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Для осуществления учета избирателей на территории </w:t>
      </w:r>
      <w:r w:rsidR="00467DEB">
        <w:rPr>
          <w:szCs w:val="24"/>
        </w:rPr>
        <w:t>Советского</w:t>
      </w:r>
      <w:r w:rsidRPr="004A477E">
        <w:rPr>
          <w:szCs w:val="24"/>
        </w:rPr>
        <w:t xml:space="preserve"> района постановлением Администрации района № </w:t>
      </w:r>
      <w:r w:rsidR="00467DEB">
        <w:rPr>
          <w:szCs w:val="24"/>
        </w:rPr>
        <w:t>547</w:t>
      </w:r>
      <w:r w:rsidRPr="004A477E">
        <w:rPr>
          <w:szCs w:val="24"/>
        </w:rPr>
        <w:t xml:space="preserve"> от 24 октября  2017 года «Об обеспечении функционирования Государственной системы регистрации (учета) избирателей, участников референдума на территории </w:t>
      </w:r>
      <w:r w:rsidR="00467DEB">
        <w:rPr>
          <w:szCs w:val="24"/>
        </w:rPr>
        <w:t>Светского</w:t>
      </w:r>
      <w:r w:rsidRPr="004A477E">
        <w:rPr>
          <w:szCs w:val="24"/>
        </w:rPr>
        <w:t xml:space="preserve"> района» были определены порядок и сроки представления сведений об избирателях органами, осуществляющими учет населения на территории </w:t>
      </w:r>
      <w:r w:rsidR="00467DEB">
        <w:rPr>
          <w:szCs w:val="24"/>
        </w:rPr>
        <w:t>Советского</w:t>
      </w:r>
      <w:r w:rsidRPr="004A477E">
        <w:rPr>
          <w:szCs w:val="24"/>
        </w:rPr>
        <w:t xml:space="preserve"> района. </w:t>
      </w:r>
    </w:p>
    <w:p w:rsidR="004A477E" w:rsidRPr="004A477E" w:rsidRDefault="004A477E" w:rsidP="004A477E">
      <w:pPr>
        <w:spacing w:line="360" w:lineRule="auto"/>
        <w:ind w:firstLine="567"/>
        <w:jc w:val="both"/>
        <w:rPr>
          <w:szCs w:val="24"/>
        </w:rPr>
      </w:pPr>
      <w:r w:rsidRPr="004A477E">
        <w:rPr>
          <w:szCs w:val="24"/>
        </w:rPr>
        <w:t xml:space="preserve">На территории </w:t>
      </w:r>
      <w:r w:rsidR="00467DEB">
        <w:rPr>
          <w:szCs w:val="24"/>
        </w:rPr>
        <w:t>Советского</w:t>
      </w:r>
      <w:r w:rsidRPr="004A477E">
        <w:rPr>
          <w:szCs w:val="24"/>
        </w:rPr>
        <w:t xml:space="preserve"> района предоставляют информацию о изменении численности избирателей: в</w:t>
      </w:r>
      <w:r w:rsidRPr="004A477E">
        <w:rPr>
          <w:color w:val="000000"/>
        </w:rPr>
        <w:t>оенный Комиссариат</w:t>
      </w:r>
      <w:r w:rsidRPr="004A477E">
        <w:rPr>
          <w:szCs w:val="24"/>
        </w:rPr>
        <w:t xml:space="preserve">, отдел ЗАГС Администрации </w:t>
      </w:r>
      <w:r w:rsidR="00467DEB">
        <w:rPr>
          <w:szCs w:val="24"/>
        </w:rPr>
        <w:t>Советского</w:t>
      </w:r>
      <w:r w:rsidRPr="004A477E">
        <w:rPr>
          <w:szCs w:val="24"/>
        </w:rPr>
        <w:t xml:space="preserve"> района, МП М</w:t>
      </w:r>
      <w:bookmarkStart w:id="0" w:name="_GoBack"/>
      <w:bookmarkEnd w:id="0"/>
      <w:r w:rsidRPr="004A477E">
        <w:rPr>
          <w:szCs w:val="24"/>
        </w:rPr>
        <w:t>О МВД России «Обливский»</w:t>
      </w:r>
      <w:r w:rsidR="00467DEB">
        <w:rPr>
          <w:szCs w:val="24"/>
        </w:rPr>
        <w:t xml:space="preserve"> (дислокация ст. Советская)</w:t>
      </w:r>
      <w:r w:rsidRPr="004A477E">
        <w:rPr>
          <w:szCs w:val="24"/>
        </w:rPr>
        <w:t>. Данные сведения предост</w:t>
      </w:r>
      <w:r w:rsidR="00AC71D8">
        <w:rPr>
          <w:szCs w:val="24"/>
        </w:rPr>
        <w:t xml:space="preserve">авляются ежемесячно 20 числа </w:t>
      </w:r>
      <w:r w:rsidRPr="004A477E">
        <w:rPr>
          <w:szCs w:val="24"/>
        </w:rPr>
        <w:t>в Ад</w:t>
      </w:r>
      <w:r w:rsidR="002069D2">
        <w:rPr>
          <w:szCs w:val="24"/>
        </w:rPr>
        <w:t xml:space="preserve">министрацию </w:t>
      </w:r>
      <w:r w:rsidR="00467DEB">
        <w:rPr>
          <w:szCs w:val="24"/>
        </w:rPr>
        <w:t>Советского</w:t>
      </w:r>
      <w:r w:rsidR="002069D2">
        <w:rPr>
          <w:szCs w:val="24"/>
        </w:rPr>
        <w:t xml:space="preserve"> района. </w:t>
      </w:r>
      <w:r w:rsidR="00467DEB">
        <w:rPr>
          <w:szCs w:val="24"/>
        </w:rPr>
        <w:t xml:space="preserve">ведущий </w:t>
      </w:r>
      <w:r w:rsidR="00AC71D8" w:rsidRPr="00AC71D8">
        <w:rPr>
          <w:szCs w:val="24"/>
        </w:rPr>
        <w:t xml:space="preserve">Специалист </w:t>
      </w:r>
      <w:r w:rsidR="00467DEB">
        <w:rPr>
          <w:szCs w:val="24"/>
        </w:rPr>
        <w:t xml:space="preserve"> </w:t>
      </w:r>
      <w:r w:rsidR="00AC71D8" w:rsidRPr="00AC71D8">
        <w:rPr>
          <w:szCs w:val="24"/>
        </w:rPr>
        <w:t xml:space="preserve"> по </w:t>
      </w:r>
      <w:r w:rsidR="00467DEB">
        <w:rPr>
          <w:szCs w:val="24"/>
        </w:rPr>
        <w:t xml:space="preserve">правовой </w:t>
      </w:r>
      <w:r w:rsidR="00AC71D8" w:rsidRPr="00AC71D8">
        <w:rPr>
          <w:szCs w:val="24"/>
        </w:rPr>
        <w:t xml:space="preserve">работе </w:t>
      </w:r>
      <w:r w:rsidR="00467DEB">
        <w:rPr>
          <w:szCs w:val="24"/>
        </w:rPr>
        <w:t xml:space="preserve"> </w:t>
      </w:r>
      <w:r w:rsidR="00AC71D8" w:rsidRPr="00AC71D8">
        <w:rPr>
          <w:szCs w:val="24"/>
        </w:rPr>
        <w:t xml:space="preserve">Администрации </w:t>
      </w:r>
      <w:r w:rsidR="00467DEB">
        <w:rPr>
          <w:szCs w:val="24"/>
        </w:rPr>
        <w:t xml:space="preserve">Советского </w:t>
      </w:r>
      <w:r w:rsidR="00AC71D8" w:rsidRPr="00AC71D8">
        <w:rPr>
          <w:szCs w:val="24"/>
        </w:rPr>
        <w:t xml:space="preserve">района </w:t>
      </w:r>
      <w:r w:rsidRPr="004A477E">
        <w:rPr>
          <w:szCs w:val="24"/>
        </w:rPr>
        <w:t>производит регистраци</w:t>
      </w:r>
      <w:r w:rsidR="00AC71D8">
        <w:rPr>
          <w:szCs w:val="24"/>
        </w:rPr>
        <w:t>ю</w:t>
      </w:r>
      <w:r w:rsidRPr="004A477E">
        <w:rPr>
          <w:szCs w:val="24"/>
        </w:rPr>
        <w:t xml:space="preserve"> поступивших сведений, их систематизаци</w:t>
      </w:r>
      <w:r w:rsidR="00AC71D8">
        <w:rPr>
          <w:szCs w:val="24"/>
        </w:rPr>
        <w:t>ю</w:t>
      </w:r>
      <w:r w:rsidRPr="004A477E">
        <w:rPr>
          <w:szCs w:val="24"/>
        </w:rPr>
        <w:t xml:space="preserve"> по источникам информации. В соответствии с постановлением данные сведения </w:t>
      </w:r>
      <w:r w:rsidRPr="004A477E">
        <w:rPr>
          <w:szCs w:val="24"/>
        </w:rPr>
        <w:lastRenderedPageBreak/>
        <w:t xml:space="preserve">обобщаются, вносятся в форму 1ро и вместе с сопроводительным письмом и комплектом первоисточников на бумажных носителях и в электронном виде до 25 числа каждого месяца передает системному администратору ТСКА «ГАС – Выборы» для актуализации территориального фрагмента регистра избирателей, участников референдума (далее – Регистр). 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</w:t>
      </w:r>
      <w:r w:rsidRPr="004A477E">
        <w:rPr>
          <w:szCs w:val="24"/>
          <w:lang w:val="en-US"/>
        </w:rPr>
        <w:t>I</w:t>
      </w:r>
      <w:r w:rsidRPr="004A477E">
        <w:rPr>
          <w:szCs w:val="24"/>
        </w:rPr>
        <w:t xml:space="preserve"> полугодие 202</w:t>
      </w:r>
      <w:r w:rsidR="00AC71D8">
        <w:rPr>
          <w:szCs w:val="24"/>
        </w:rPr>
        <w:t>4</w:t>
      </w:r>
      <w:r w:rsidRPr="004A477E">
        <w:rPr>
          <w:szCs w:val="24"/>
        </w:rPr>
        <w:t xml:space="preserve"> года было направлено в Администрацию района 2 запроса по проверке (уточнению) сведений о </w:t>
      </w:r>
      <w:r w:rsidR="00FE0B4C">
        <w:rPr>
          <w:szCs w:val="24"/>
        </w:rPr>
        <w:t>191</w:t>
      </w:r>
      <w:r w:rsidRPr="004A477E">
        <w:rPr>
          <w:szCs w:val="24"/>
        </w:rPr>
        <w:t xml:space="preserve"> избирателях.</w:t>
      </w:r>
    </w:p>
    <w:p w:rsidR="00E73AD2" w:rsidRPr="004A477E" w:rsidRDefault="00E73AD2" w:rsidP="00F572E0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отчетный период в базу данных Регистра избирателей, участников референдума было внесено </w:t>
      </w:r>
      <w:r w:rsidR="00FE0B4C">
        <w:rPr>
          <w:szCs w:val="24"/>
        </w:rPr>
        <w:t xml:space="preserve">316 </w:t>
      </w:r>
      <w:r w:rsidRPr="004A477E">
        <w:rPr>
          <w:szCs w:val="24"/>
        </w:rPr>
        <w:t>событи</w:t>
      </w:r>
      <w:r w:rsidR="00FE0B4C">
        <w:rPr>
          <w:szCs w:val="24"/>
        </w:rPr>
        <w:t>й. Э</w:t>
      </w:r>
      <w:r w:rsidR="00F572E0" w:rsidRPr="00F572E0">
        <w:rPr>
          <w:szCs w:val="24"/>
        </w:rPr>
        <w:t>то: получение паспорта, приз</w:t>
      </w:r>
      <w:r w:rsidR="00F572E0">
        <w:rPr>
          <w:szCs w:val="24"/>
        </w:rPr>
        <w:t xml:space="preserve">нание гражданина недееспособным </w:t>
      </w:r>
      <w:r w:rsidR="00F572E0" w:rsidRPr="00F572E0">
        <w:rPr>
          <w:szCs w:val="24"/>
        </w:rPr>
        <w:t>(дееспособным) по решению суда, см</w:t>
      </w:r>
      <w:r w:rsidR="00F572E0">
        <w:rPr>
          <w:szCs w:val="24"/>
        </w:rPr>
        <w:t xml:space="preserve">ена фамилии и места жительства, </w:t>
      </w:r>
      <w:r w:rsidR="00F572E0" w:rsidRPr="00F572E0">
        <w:rPr>
          <w:szCs w:val="24"/>
        </w:rPr>
        <w:t>прибытие с военной службы, получение гражданства, прибытие и убытие из</w:t>
      </w:r>
      <w:r w:rsidR="00467DEB">
        <w:rPr>
          <w:szCs w:val="24"/>
        </w:rPr>
        <w:t xml:space="preserve"> </w:t>
      </w:r>
      <w:r w:rsidR="00F572E0" w:rsidRPr="00F572E0">
        <w:rPr>
          <w:szCs w:val="24"/>
        </w:rPr>
        <w:t>мест лишения свободы, замена пас</w:t>
      </w:r>
      <w:r w:rsidR="002D5A4B">
        <w:rPr>
          <w:szCs w:val="24"/>
        </w:rPr>
        <w:t>порта, факт смерти</w:t>
      </w:r>
      <w:r w:rsidR="00F572E0">
        <w:rPr>
          <w:szCs w:val="24"/>
        </w:rPr>
        <w:t>.</w:t>
      </w:r>
    </w:p>
    <w:p w:rsidR="004A477E" w:rsidRDefault="00C330B2" w:rsidP="00C330B2">
      <w:pPr>
        <w:spacing w:line="360" w:lineRule="auto"/>
        <w:ind w:firstLine="720"/>
        <w:jc w:val="both"/>
        <w:rPr>
          <w:szCs w:val="24"/>
        </w:rPr>
      </w:pPr>
      <w:r w:rsidRPr="00C330B2">
        <w:rPr>
          <w:szCs w:val="24"/>
        </w:rPr>
        <w:t>Ве</w:t>
      </w:r>
      <w:r>
        <w:rPr>
          <w:szCs w:val="24"/>
        </w:rPr>
        <w:t>дется</w:t>
      </w:r>
      <w:r w:rsidRPr="00C330B2">
        <w:rPr>
          <w:szCs w:val="24"/>
        </w:rPr>
        <w:t xml:space="preserve"> плановая работа по уточнению</w:t>
      </w:r>
      <w:r>
        <w:rPr>
          <w:szCs w:val="24"/>
        </w:rPr>
        <w:t xml:space="preserve"> базы данных, в частности </w:t>
      </w:r>
      <w:r w:rsidRPr="00C330B2">
        <w:rPr>
          <w:szCs w:val="24"/>
        </w:rPr>
        <w:t xml:space="preserve">по </w:t>
      </w:r>
      <w:r>
        <w:rPr>
          <w:szCs w:val="24"/>
        </w:rPr>
        <w:t xml:space="preserve">устранению некорректных сведений двойных </w:t>
      </w:r>
      <w:r w:rsidRPr="00C330B2">
        <w:rPr>
          <w:szCs w:val="24"/>
        </w:rPr>
        <w:t>записей</w:t>
      </w:r>
      <w:r>
        <w:rPr>
          <w:szCs w:val="24"/>
        </w:rPr>
        <w:t xml:space="preserve">. </w:t>
      </w:r>
    </w:p>
    <w:p w:rsidR="001B4088" w:rsidRDefault="001B4088" w:rsidP="00C330B2">
      <w:pPr>
        <w:spacing w:line="360" w:lineRule="auto"/>
        <w:ind w:firstLine="720"/>
        <w:jc w:val="both"/>
        <w:rPr>
          <w:szCs w:val="24"/>
        </w:rPr>
      </w:pPr>
    </w:p>
    <w:p w:rsidR="008554B2" w:rsidRPr="004A477E" w:rsidRDefault="008554B2" w:rsidP="00C330B2">
      <w:pPr>
        <w:spacing w:line="360" w:lineRule="auto"/>
        <w:ind w:firstLine="720"/>
        <w:jc w:val="both"/>
        <w:rPr>
          <w:szCs w:val="24"/>
        </w:rPr>
      </w:pPr>
    </w:p>
    <w:p w:rsidR="004A477E" w:rsidRPr="004A477E" w:rsidRDefault="004A477E" w:rsidP="004A477E">
      <w:pPr>
        <w:jc w:val="left"/>
      </w:pPr>
      <w:r w:rsidRPr="004A477E">
        <w:t>Ведущий специалист сектора эксплуатации</w:t>
      </w:r>
    </w:p>
    <w:p w:rsidR="004A477E" w:rsidRPr="004A477E" w:rsidRDefault="004A477E" w:rsidP="004A477E">
      <w:pPr>
        <w:jc w:val="left"/>
      </w:pPr>
      <w:r w:rsidRPr="004A477E">
        <w:t>ГАС «Выборы» информационного отдела</w:t>
      </w:r>
    </w:p>
    <w:p w:rsidR="004A477E" w:rsidRPr="004A477E" w:rsidRDefault="004A477E" w:rsidP="004A477E">
      <w:pPr>
        <w:jc w:val="left"/>
      </w:pPr>
      <w:r w:rsidRPr="004A477E">
        <w:t>Избирательной комиссии Ростовской области,</w:t>
      </w:r>
    </w:p>
    <w:p w:rsidR="004A477E" w:rsidRPr="004A477E" w:rsidRDefault="004A477E" w:rsidP="004A477E">
      <w:pPr>
        <w:jc w:val="left"/>
      </w:pPr>
      <w:r w:rsidRPr="004A477E">
        <w:t>исполняющий функциональные обязанности</w:t>
      </w:r>
    </w:p>
    <w:p w:rsidR="004A477E" w:rsidRPr="004A477E" w:rsidRDefault="004A477E" w:rsidP="004A477E">
      <w:pPr>
        <w:jc w:val="left"/>
      </w:pPr>
      <w:r w:rsidRPr="004A477E">
        <w:t>системного администратора территориального</w:t>
      </w:r>
    </w:p>
    <w:p w:rsidR="004A477E" w:rsidRPr="004A477E" w:rsidRDefault="004A477E" w:rsidP="004A477E">
      <w:pPr>
        <w:jc w:val="left"/>
      </w:pPr>
      <w:r w:rsidRPr="004A477E">
        <w:t xml:space="preserve">комплекса средств автоматизации </w:t>
      </w:r>
    </w:p>
    <w:p w:rsidR="004A477E" w:rsidRPr="004A477E" w:rsidRDefault="00467DEB" w:rsidP="004A477E">
      <w:pPr>
        <w:jc w:val="left"/>
        <w:rPr>
          <w:b/>
          <w:bCs/>
          <w:szCs w:val="24"/>
        </w:rPr>
      </w:pPr>
      <w:r>
        <w:t>Советского</w:t>
      </w:r>
      <w:r w:rsidR="004A477E" w:rsidRPr="004A477E">
        <w:t xml:space="preserve"> района Ростовской области</w:t>
      </w:r>
      <w:r w:rsidR="004A477E" w:rsidRPr="004A477E">
        <w:tab/>
        <w:t xml:space="preserve">                                     </w:t>
      </w:r>
      <w:r>
        <w:t>И.Т. Чумаков</w:t>
      </w:r>
    </w:p>
    <w:sectPr w:rsidR="004A477E" w:rsidRPr="004A477E" w:rsidSect="00AC71D8">
      <w:headerReference w:type="default" r:id="rId11"/>
      <w:headerReference w:type="first" r:id="rId12"/>
      <w:footerReference w:type="first" r:id="rId13"/>
      <w:pgSz w:w="11906" w:h="16838"/>
      <w:pgMar w:top="1134" w:right="851" w:bottom="851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1E1" w:rsidRDefault="00D531E1" w:rsidP="00C23CD7">
      <w:r>
        <w:separator/>
      </w:r>
    </w:p>
  </w:endnote>
  <w:endnote w:type="continuationSeparator" w:id="0">
    <w:p w:rsidR="00D531E1" w:rsidRDefault="00D531E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1E1" w:rsidRDefault="00D531E1" w:rsidP="00C23CD7">
      <w:r>
        <w:separator/>
      </w:r>
    </w:p>
  </w:footnote>
  <w:footnote w:type="continuationSeparator" w:id="0">
    <w:p w:rsidR="00D531E1" w:rsidRDefault="00D531E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FB683A" w:rsidP="00AF7F37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467D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4088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069D2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73EF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D5A4B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67DEB"/>
    <w:rsid w:val="00476F14"/>
    <w:rsid w:val="0049354C"/>
    <w:rsid w:val="00496343"/>
    <w:rsid w:val="004963DE"/>
    <w:rsid w:val="004A2B2F"/>
    <w:rsid w:val="004A477E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86012"/>
    <w:rsid w:val="00592C77"/>
    <w:rsid w:val="005945CD"/>
    <w:rsid w:val="005A2560"/>
    <w:rsid w:val="005A2921"/>
    <w:rsid w:val="005A343B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2A36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2361F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554B2"/>
    <w:rsid w:val="008623C4"/>
    <w:rsid w:val="0087058C"/>
    <w:rsid w:val="00881268"/>
    <w:rsid w:val="008967C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1665E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5550B"/>
    <w:rsid w:val="00A66274"/>
    <w:rsid w:val="00A7415E"/>
    <w:rsid w:val="00A76BDF"/>
    <w:rsid w:val="00A86133"/>
    <w:rsid w:val="00A94EC3"/>
    <w:rsid w:val="00AA1F0C"/>
    <w:rsid w:val="00AA5163"/>
    <w:rsid w:val="00AC35DE"/>
    <w:rsid w:val="00AC71D8"/>
    <w:rsid w:val="00AD2908"/>
    <w:rsid w:val="00AD2DC8"/>
    <w:rsid w:val="00AD43F4"/>
    <w:rsid w:val="00AF7F37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01AF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30B2"/>
    <w:rsid w:val="00C36F0C"/>
    <w:rsid w:val="00C53C44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51307"/>
    <w:rsid w:val="00D531E1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73AD2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572E0"/>
    <w:rsid w:val="00F742BE"/>
    <w:rsid w:val="00F7536C"/>
    <w:rsid w:val="00F76752"/>
    <w:rsid w:val="00F81139"/>
    <w:rsid w:val="00F81679"/>
    <w:rsid w:val="00F818D3"/>
    <w:rsid w:val="00F9076C"/>
    <w:rsid w:val="00F9635D"/>
    <w:rsid w:val="00F96C9C"/>
    <w:rsid w:val="00FB683A"/>
    <w:rsid w:val="00FC6E16"/>
    <w:rsid w:val="00FD4A4D"/>
    <w:rsid w:val="00FD749B"/>
    <w:rsid w:val="00FD7DCC"/>
    <w:rsid w:val="00FE0B4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77880-B829-403F-B0FB-17B0F1B8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10</cp:revision>
  <cp:lastPrinted>2024-07-25T09:23:00Z</cp:lastPrinted>
  <dcterms:created xsi:type="dcterms:W3CDTF">2024-07-17T13:40:00Z</dcterms:created>
  <dcterms:modified xsi:type="dcterms:W3CDTF">2024-08-02T06:37:00Z</dcterms:modified>
</cp:coreProperties>
</file>