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A7" w:rsidRPr="003A17A7" w:rsidRDefault="003A17A7" w:rsidP="003A17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7A7" w:rsidRPr="003A17A7" w:rsidRDefault="003A17A7" w:rsidP="003A17A7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 КОМИССИЯ</w:t>
      </w:r>
    </w:p>
    <w:p w:rsidR="003A17A7" w:rsidRPr="003A17A7" w:rsidRDefault="003A17A7" w:rsidP="003A17A7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 РАЙОНА  РОСТОВСКОЙ  ОБЛАСТИ</w:t>
      </w:r>
    </w:p>
    <w:p w:rsidR="003A17A7" w:rsidRPr="003A17A7" w:rsidRDefault="003A17A7" w:rsidP="003A17A7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7A7" w:rsidRPr="003A17A7" w:rsidRDefault="003A17A7" w:rsidP="003A17A7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A17A7" w:rsidRPr="003A17A7" w:rsidRDefault="003A17A7" w:rsidP="003A17A7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7A7" w:rsidRPr="003A17A7" w:rsidRDefault="00F161F4" w:rsidP="003A17A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2016 г.</w:t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7A7"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2-4</w:t>
      </w:r>
    </w:p>
    <w:p w:rsidR="003A17A7" w:rsidRPr="003A17A7" w:rsidRDefault="003A17A7" w:rsidP="003A17A7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3A17A7" w:rsidRPr="003A17A7" w:rsidRDefault="003A17A7" w:rsidP="003A17A7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7A7" w:rsidRPr="003A17A7" w:rsidRDefault="003A17A7" w:rsidP="002C4F8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3A17A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О соглашении по основным принципам взаимодействия между Территориальной избирательной комиссией Советского района Ростовской области и местными отделениями политических партий, функционирующих в Советском районе </w:t>
      </w:r>
      <w:r w:rsidR="002C4F85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Ростовской области </w:t>
      </w:r>
      <w:r w:rsidRPr="003A17A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на период полномочий </w:t>
      </w:r>
      <w:r w:rsidR="0049331F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Советской ТИК (2016-202</w:t>
      </w:r>
      <w:r w:rsidR="0049331F" w:rsidRPr="0049331F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1</w:t>
      </w:r>
      <w:r w:rsidRPr="003A17A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года)</w:t>
      </w:r>
    </w:p>
    <w:p w:rsidR="003A17A7" w:rsidRPr="003A17A7" w:rsidRDefault="003A17A7" w:rsidP="003A17A7">
      <w:pPr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3A17A7" w:rsidRPr="003A17A7" w:rsidRDefault="003A17A7" w:rsidP="003A17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проект соглашения «Об </w:t>
      </w:r>
      <w:r w:rsidRPr="003A17A7">
        <w:rPr>
          <w:rFonts w:ascii="Times New Roman" w:eastAsia="Times New Roman" w:hAnsi="Times New Roman" w:cs="Times New Roman"/>
          <w:sz w:val="28"/>
          <w:szCs w:val="32"/>
          <w:lang w:eastAsia="ru-RU"/>
        </w:rPr>
        <w:t>основных принципах взаимодействия между Территориальной избирательной комиссией Советского района Ростовской области и местными отделениями политических партий, функционирующих в Советском районе на период полномочий Советской ТИК (2016-2020 года)» (далее Соглашение),</w:t>
      </w:r>
    </w:p>
    <w:p w:rsidR="003A17A7" w:rsidRPr="003A17A7" w:rsidRDefault="003A17A7" w:rsidP="003A17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17A7" w:rsidRPr="003A17A7" w:rsidRDefault="003A17A7" w:rsidP="003A17A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Советского района Ростовской области ПОСТАНОВЛЯЕТ:</w:t>
      </w:r>
    </w:p>
    <w:p w:rsidR="003A17A7" w:rsidRPr="003A17A7" w:rsidRDefault="003A17A7" w:rsidP="003A17A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17A7" w:rsidRPr="003A17A7" w:rsidRDefault="003A17A7" w:rsidP="003A17A7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AB233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A17A7">
        <w:rPr>
          <w:rFonts w:ascii="Times New Roman" w:eastAsia="Times New Roman" w:hAnsi="Times New Roman" w:cs="Times New Roman"/>
          <w:sz w:val="28"/>
          <w:szCs w:val="32"/>
          <w:lang w:eastAsia="ru-RU"/>
        </w:rPr>
        <w:t>оглашение по основным принципам взаимодействия между Территориальной избирательной комиссией Советского района Ростовской области и местными отделениями политических партий, функционирующих в Советском районе на период полномочий Советской Т</w:t>
      </w:r>
      <w:r w:rsidR="002C4F85">
        <w:rPr>
          <w:rFonts w:ascii="Times New Roman" w:eastAsia="Times New Roman" w:hAnsi="Times New Roman" w:cs="Times New Roman"/>
          <w:sz w:val="28"/>
          <w:szCs w:val="32"/>
          <w:lang w:eastAsia="ru-RU"/>
        </w:rPr>
        <w:t>ИК (2016-202</w:t>
      </w:r>
      <w:r w:rsidR="0049331F">
        <w:rPr>
          <w:rFonts w:ascii="Times New Roman" w:eastAsia="Times New Roman" w:hAnsi="Times New Roman" w:cs="Times New Roman"/>
          <w:sz w:val="28"/>
          <w:szCs w:val="32"/>
          <w:lang w:eastAsia="ru-RU"/>
        </w:rPr>
        <w:t>1</w:t>
      </w:r>
      <w:r w:rsidR="002C4F85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года) (приложение 1</w:t>
      </w:r>
      <w:r w:rsidRPr="003A17A7">
        <w:rPr>
          <w:rFonts w:ascii="Times New Roman" w:eastAsia="Times New Roman" w:hAnsi="Times New Roman" w:cs="Times New Roman"/>
          <w:sz w:val="28"/>
          <w:szCs w:val="32"/>
          <w:lang w:eastAsia="ru-RU"/>
        </w:rPr>
        <w:t>).</w:t>
      </w:r>
    </w:p>
    <w:p w:rsidR="003A17A7" w:rsidRPr="003A17A7" w:rsidRDefault="003A17A7" w:rsidP="003A17A7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3A17A7">
        <w:rPr>
          <w:rFonts w:ascii="Times New Roman" w:eastAsia="Times New Roman" w:hAnsi="Times New Roman" w:cs="Times New Roman"/>
          <w:sz w:val="28"/>
          <w:szCs w:val="32"/>
          <w:lang w:eastAsia="ru-RU"/>
        </w:rPr>
        <w:t>2. Руководствоваться в своей работе положениями настоящего Соглашения.</w:t>
      </w:r>
    </w:p>
    <w:p w:rsidR="003A17A7" w:rsidRPr="003A17A7" w:rsidRDefault="003A17A7" w:rsidP="003A17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комиссии </w:t>
      </w:r>
      <w:proofErr w:type="spellStart"/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Л.Н. </w:t>
      </w:r>
    </w:p>
    <w:p w:rsidR="003A17A7" w:rsidRPr="003A17A7" w:rsidRDefault="003A17A7" w:rsidP="003A17A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Николаев</w:t>
      </w:r>
    </w:p>
    <w:p w:rsidR="003A17A7" w:rsidRPr="003A17A7" w:rsidRDefault="003A17A7" w:rsidP="003A17A7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Л.Н. </w:t>
      </w:r>
      <w:proofErr w:type="spellStart"/>
      <w:r w:rsidRPr="003A1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Стригуненко</w:t>
      </w:r>
      <w:bookmarkStart w:id="0" w:name="_GoBack"/>
      <w:bookmarkEnd w:id="0"/>
      <w:proofErr w:type="spellEnd"/>
    </w:p>
    <w:sectPr w:rsidR="003A17A7" w:rsidRPr="003A17A7" w:rsidSect="0049331F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A7"/>
    <w:rsid w:val="000D1357"/>
    <w:rsid w:val="002C4F85"/>
    <w:rsid w:val="00356AA6"/>
    <w:rsid w:val="003A17A7"/>
    <w:rsid w:val="0049331F"/>
    <w:rsid w:val="007E6399"/>
    <w:rsid w:val="00A5544E"/>
    <w:rsid w:val="00AB233F"/>
    <w:rsid w:val="00C10346"/>
    <w:rsid w:val="00DA75BA"/>
    <w:rsid w:val="00DB247A"/>
    <w:rsid w:val="00DB3986"/>
    <w:rsid w:val="00F1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7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54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7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5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2016-02-09T11:28:00Z</cp:lastPrinted>
  <dcterms:created xsi:type="dcterms:W3CDTF">2016-03-15T10:21:00Z</dcterms:created>
  <dcterms:modified xsi:type="dcterms:W3CDTF">2016-03-15T10:21:00Z</dcterms:modified>
</cp:coreProperties>
</file>