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89" w:rsidRPr="003A1089" w:rsidRDefault="003A1089" w:rsidP="003A1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6" o:title=""/>
          </v:shape>
          <o:OLEObject Type="Embed" ProgID="Word.Picture.8" ShapeID="_x0000_i1025" DrawAspect="Content" ObjectID="_1574858194" r:id="rId7"/>
        </w:object>
      </w:r>
    </w:p>
    <w:p w:rsidR="003A1089" w:rsidRPr="003A1089" w:rsidRDefault="003A1089" w:rsidP="003A1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3A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 ИЗБИРАТЕЛЬНАЯ  КОМИССИЯ</w:t>
      </w:r>
    </w:p>
    <w:p w:rsidR="003A1089" w:rsidRPr="003A1089" w:rsidRDefault="003A1089" w:rsidP="003A108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РОСТОВСКОЙ ОБЛАСТИ</w:t>
      </w:r>
    </w:p>
    <w:p w:rsidR="003A1089" w:rsidRPr="003A1089" w:rsidRDefault="003A1089" w:rsidP="003A1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089" w:rsidRPr="003A1089" w:rsidRDefault="003A1089" w:rsidP="003A108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kern w:val="32"/>
          <w:sz w:val="28"/>
          <w:szCs w:val="32"/>
          <w:lang w:eastAsia="ru-RU"/>
        </w:rPr>
      </w:pPr>
      <w:r w:rsidRPr="003A1089">
        <w:rPr>
          <w:rFonts w:ascii="Times New Roman" w:eastAsia="Times New Roman" w:hAnsi="Times New Roman" w:cs="Times New Roman"/>
          <w:b/>
          <w:spacing w:val="60"/>
          <w:kern w:val="32"/>
          <w:sz w:val="28"/>
          <w:szCs w:val="32"/>
          <w:lang w:eastAsia="ru-RU"/>
        </w:rPr>
        <w:t>ПОСТАНОВЛЕНИЕ</w:t>
      </w:r>
    </w:p>
    <w:p w:rsidR="003A1089" w:rsidRPr="003A1089" w:rsidRDefault="003A1089" w:rsidP="003A108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0"/>
          <w:sz w:val="28"/>
          <w:szCs w:val="20"/>
          <w:lang w:eastAsia="ru-RU"/>
        </w:rPr>
      </w:pPr>
    </w:p>
    <w:p w:rsidR="003A1089" w:rsidRPr="003A1089" w:rsidRDefault="003A1089" w:rsidP="003A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089">
        <w:rPr>
          <w:rFonts w:ascii="Times New Roman" w:eastAsia="Times New Roman" w:hAnsi="Times New Roman" w:cs="Times New Roman"/>
          <w:sz w:val="28"/>
          <w:szCs w:val="20"/>
          <w:lang w:eastAsia="ru-RU"/>
        </w:rPr>
        <w:t>15 декабря 2017 г.                                                                                          № 61-2</w:t>
      </w:r>
    </w:p>
    <w:p w:rsidR="003A1089" w:rsidRPr="003A1089" w:rsidRDefault="003A1089" w:rsidP="003A1089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A108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ст. Советская</w:t>
      </w:r>
    </w:p>
    <w:p w:rsidR="003A1089" w:rsidRPr="003A1089" w:rsidRDefault="003A1089" w:rsidP="003A108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089" w:rsidRPr="003A1089" w:rsidRDefault="003A1089" w:rsidP="003A1089">
      <w:pPr>
        <w:spacing w:after="0" w:line="240" w:lineRule="auto"/>
        <w:ind w:left="1995" w:right="19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избрании секретаря Территориальной избирательной комиссии Советского района Ростовской области</w:t>
      </w:r>
    </w:p>
    <w:p w:rsidR="003A1089" w:rsidRPr="003A1089" w:rsidRDefault="003A1089" w:rsidP="003A1089">
      <w:pPr>
        <w:tabs>
          <w:tab w:val="left" w:pos="708"/>
          <w:tab w:val="left" w:pos="7938"/>
        </w:tabs>
        <w:spacing w:after="0" w:line="36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A1089" w:rsidRPr="003A1089" w:rsidRDefault="003A1089" w:rsidP="003A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протокол № 2 заседания счетной комиссии по выборам секретаря Территориальной избирательной комиссии Советского района Ростовской области, на основании пункта 8 и пункта 13 статьи 28 Федерального закона «Об основных гарантиях избирательных прав и права на участие в референдуме граждан Российской Федерации», </w:t>
      </w:r>
    </w:p>
    <w:p w:rsidR="003A1089" w:rsidRPr="003A1089" w:rsidRDefault="003A1089" w:rsidP="003A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89" w:rsidRPr="003A1089" w:rsidRDefault="003A1089" w:rsidP="003A10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Советского района Ростовской области</w:t>
      </w:r>
      <w:r w:rsidRPr="003A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</w:t>
      </w: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089" w:rsidRPr="003A1089" w:rsidRDefault="003A1089" w:rsidP="003A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89" w:rsidRPr="003A1089" w:rsidRDefault="003A1089" w:rsidP="003A1089">
      <w:pPr>
        <w:numPr>
          <w:ilvl w:val="0"/>
          <w:numId w:val="1"/>
        </w:numPr>
        <w:tabs>
          <w:tab w:val="num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3A108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Считать избранным на должность </w:t>
      </w: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3A108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Территориальной избирательной комиссии Советского района Ростовской области Дубину Юлию Юрьевну</w:t>
      </w:r>
      <w:r w:rsidRPr="003A1089">
        <w:rPr>
          <w:rFonts w:ascii="Times New Roman" w:eastAsia="Times New Roman" w:hAnsi="Times New Roman" w:cs="Times New Roman"/>
          <w:iCs/>
          <w:sz w:val="28"/>
          <w:szCs w:val="28"/>
          <w:lang w:val="uz-Cyrl-UZ" w:eastAsia="ru-RU"/>
        </w:rPr>
        <w:t>, 1979 г.р., место работы: Администрация Советского района, ведущий специалист по правовой работе, выдвинута Ростовским региональным отделением политической партии “Патриоты России”</w:t>
      </w:r>
      <w:r w:rsidRPr="003A1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срок полномочий территориальной избирательной комиссии.</w:t>
      </w:r>
    </w:p>
    <w:p w:rsidR="003A1089" w:rsidRPr="003A1089" w:rsidRDefault="003A1089" w:rsidP="003A1089">
      <w:pPr>
        <w:numPr>
          <w:ilvl w:val="0"/>
          <w:numId w:val="1"/>
        </w:numPr>
        <w:tabs>
          <w:tab w:val="num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Дубиной Юлии Юрьевне удостоверение секретаря </w:t>
      </w:r>
      <w:r w:rsidRPr="003A108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территориальной избирательной комиссии Советского района Ростовской области</w:t>
      </w: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089" w:rsidRPr="003A1089" w:rsidRDefault="003A1089" w:rsidP="003A1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3A1089" w:rsidRPr="003A1089" w:rsidRDefault="003A1089" w:rsidP="003A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Николаев</w:t>
      </w:r>
    </w:p>
    <w:p w:rsidR="007F6939" w:rsidRDefault="003A1089" w:rsidP="003A1089">
      <w:pPr>
        <w:spacing w:after="0" w:line="360" w:lineRule="auto"/>
      </w:pP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Ю.Ю. Дубина</w:t>
      </w:r>
      <w:bookmarkStart w:id="0" w:name="_GoBack"/>
      <w:bookmarkEnd w:id="0"/>
    </w:p>
    <w:sectPr w:rsidR="007F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6040"/>
    <w:multiLevelType w:val="hybridMultilevel"/>
    <w:tmpl w:val="91586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89"/>
    <w:rsid w:val="003A1089"/>
    <w:rsid w:val="007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ТИК2</dc:creator>
  <cp:lastModifiedBy>ТИК2</cp:lastModifiedBy>
  <cp:revision>1</cp:revision>
  <dcterms:created xsi:type="dcterms:W3CDTF">2017-12-15T12:49:00Z</dcterms:created>
  <dcterms:modified xsi:type="dcterms:W3CDTF">2017-12-15T12:50:00Z</dcterms:modified>
</cp:coreProperties>
</file>